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3" w:lineRule="atLeast"/>
        <w:ind w:left="360" w:firstLine="480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Arial" w:hAnsi="Arial" w:cs="Arial"/>
          <w:b/>
          <w:bCs/>
          <w:kern w:val="0"/>
          <w:sz w:val="24"/>
          <w:szCs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（征集春联殿堂编号）</w:t>
      </w:r>
    </w:p>
    <w:bookmarkEnd w:id="0"/>
    <w:p>
      <w:pPr>
        <w:spacing w:line="480" w:lineRule="auto"/>
        <w:rPr>
          <w:rFonts w:hint="eastAsia" w:ascii="宋体" w:hAnsi="宋体"/>
          <w:sz w:val="24"/>
          <w:szCs w:val="24"/>
        </w:rPr>
      </w:pPr>
    </w:p>
    <w:tbl>
      <w:tblPr>
        <w:tblStyle w:val="2"/>
        <w:tblpPr w:leftFromText="180" w:rightFromText="180" w:vertAnchor="text" w:horzAnchor="page" w:tblpXSpec="center" w:tblpY="467"/>
        <w:tblW w:w="101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742"/>
        <w:gridCol w:w="1478"/>
        <w:gridCol w:w="3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殿堂名称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殿堂名称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空门（正山门）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西方圣人殿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无相门（左山门）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观音殿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无作门（右山门）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地藏殿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韦驮殿（后山门）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文殊殿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欢喜地（素斋馆）正门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普贤殿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三摩地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法堂（正门）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药局（正门）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法堂（后门）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上药房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武僧练功房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天王殿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钟楼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东寮房（僧房）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鼓楼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西寮房（僧房）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祖堂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少林书画院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紧那罗王殿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少林文化学院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祠堂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老禅堂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大雄宝殿（正门）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新禅堂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大雄宝殿（后门）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都市禅堂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客堂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禅修体验堂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斋堂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少林慈幼院（孤儿院）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藏经阁（正门）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初祖庵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藏经阁（后门）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二祖庵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方丈室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达摩洞</w:t>
            </w:r>
          </w:p>
        </w:tc>
      </w:tr>
      <w:tr>
        <w:trPr>
          <w:trHeight w:val="39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立雪亭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海外少林文化中心</w:t>
            </w:r>
          </w:p>
        </w:tc>
      </w:tr>
    </w:tbl>
    <w:p>
      <w:pPr>
        <w:widowControl/>
        <w:shd w:val="clear" w:color="auto" w:fill="FFFFFF"/>
        <w:spacing w:line="383" w:lineRule="atLeast"/>
        <w:ind w:left="360" w:firstLine="510"/>
        <w:jc w:val="left"/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364A8"/>
    <w:rsid w:val="7C3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Administrator.USER-20161215LQ</dc:creator>
  <cp:lastModifiedBy>妙甜-菩萨在线</cp:lastModifiedBy>
  <dcterms:modified xsi:type="dcterms:W3CDTF">2021-01-05T06:14:47Z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